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Informe mensual de estado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