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Manuel de l’employé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