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Geschäftsplan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